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16812" w:rsidTr="00416812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16812" w:rsidRDefault="00416812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16812" w:rsidRDefault="00416812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я  </w:t>
            </w:r>
            <w:r w:rsidR="00A32E81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Ф е д е р а ц и я</w:t>
            </w:r>
          </w:p>
          <w:p w:rsidR="00416812" w:rsidRDefault="00416812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416812" w:rsidRDefault="00416812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416812" w:rsidRDefault="00416812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РАСПОРЯЖЕНИЕ</w:t>
            </w:r>
          </w:p>
          <w:p w:rsidR="00416812" w:rsidRDefault="00416812">
            <w:pPr>
              <w:pStyle w:val="2"/>
              <w:suppressLineNumbers/>
              <w:spacing w:line="276" w:lineRule="auto"/>
              <w:rPr>
                <w:lang w:eastAsia="ru-RU"/>
              </w:rPr>
            </w:pPr>
          </w:p>
        </w:tc>
      </w:tr>
    </w:tbl>
    <w:p w:rsidR="00416812" w:rsidRDefault="00416812" w:rsidP="00416812">
      <w:pPr>
        <w:rPr>
          <w:sz w:val="22"/>
          <w:szCs w:val="22"/>
        </w:rPr>
      </w:pPr>
    </w:p>
    <w:p w:rsidR="00416812" w:rsidRPr="00753AE5" w:rsidRDefault="0009514C" w:rsidP="00ED61F9">
      <w:pPr>
        <w:jc w:val="both"/>
      </w:pPr>
      <w:proofErr w:type="gramStart"/>
      <w:r w:rsidRPr="00753AE5">
        <w:t xml:space="preserve">от  </w:t>
      </w:r>
      <w:r w:rsidR="002C71F6">
        <w:t>27</w:t>
      </w:r>
      <w:proofErr w:type="gramEnd"/>
      <w:r w:rsidR="002C71F6">
        <w:t xml:space="preserve"> февраля 2024 </w:t>
      </w:r>
      <w:r w:rsidR="00925256" w:rsidRPr="00753AE5">
        <w:t xml:space="preserve"> </w:t>
      </w:r>
      <w:r w:rsidR="00416812" w:rsidRPr="00753AE5">
        <w:t xml:space="preserve">г.                                                                             </w:t>
      </w:r>
      <w:r w:rsidR="001C1388" w:rsidRPr="00753AE5">
        <w:t xml:space="preserve"> </w:t>
      </w:r>
      <w:r w:rsidRPr="00753AE5">
        <w:t xml:space="preserve">          </w:t>
      </w:r>
      <w:r w:rsidR="00753AE5">
        <w:t xml:space="preserve">     </w:t>
      </w:r>
      <w:r w:rsidRPr="00753AE5">
        <w:t xml:space="preserve">         </w:t>
      </w:r>
      <w:proofErr w:type="gramStart"/>
      <w:r w:rsidRPr="00753AE5">
        <w:t>№</w:t>
      </w:r>
      <w:r w:rsidR="00A12641" w:rsidRPr="00753AE5">
        <w:t xml:space="preserve"> </w:t>
      </w:r>
      <w:r w:rsidR="00ED4D9E" w:rsidRPr="00753AE5">
        <w:t xml:space="preserve"> </w:t>
      </w:r>
      <w:r w:rsidR="002C71F6">
        <w:t>8</w:t>
      </w:r>
      <w:proofErr w:type="gramEnd"/>
    </w:p>
    <w:p w:rsidR="00416812" w:rsidRPr="00753AE5" w:rsidRDefault="00416812" w:rsidP="00416812">
      <w:pPr>
        <w:rPr>
          <w:sz w:val="28"/>
          <w:szCs w:val="28"/>
        </w:rPr>
      </w:pPr>
    </w:p>
    <w:p w:rsidR="00DA2F0C" w:rsidRDefault="00DA2F0C" w:rsidP="00416812">
      <w:pPr>
        <w:rPr>
          <w:sz w:val="28"/>
          <w:szCs w:val="28"/>
        </w:rPr>
      </w:pPr>
    </w:p>
    <w:p w:rsidR="00753AE5" w:rsidRDefault="00416812" w:rsidP="00753AE5">
      <w:pPr>
        <w:tabs>
          <w:tab w:val="left" w:pos="720"/>
        </w:tabs>
        <w:jc w:val="both"/>
      </w:pPr>
      <w:r>
        <w:t xml:space="preserve">           </w:t>
      </w:r>
    </w:p>
    <w:p w:rsidR="00753AE5" w:rsidRDefault="002C71F6" w:rsidP="00753AE5">
      <w:pPr>
        <w:tabs>
          <w:tab w:val="left" w:pos="720"/>
        </w:tabs>
        <w:jc w:val="both"/>
      </w:pPr>
      <w:r>
        <w:t xml:space="preserve">               В связи с проведением народного гуляния «Светлая масленица» 17 марта 2024 г. в МКУК  «Венгерском сельском доме культуры»</w:t>
      </w:r>
      <w:r w:rsidR="00BC6F32">
        <w:t xml:space="preserve">, рассмотрев ходатайство директора  В.В. </w:t>
      </w:r>
      <w:proofErr w:type="spellStart"/>
      <w:r w:rsidR="00BC6F32">
        <w:t>Кожухаревой</w:t>
      </w:r>
      <w:proofErr w:type="spellEnd"/>
      <w:r w:rsidR="00BC6F32">
        <w:t xml:space="preserve"> </w:t>
      </w:r>
      <w:r w:rsidR="00B77455">
        <w:t>,</w:t>
      </w:r>
      <w:r w:rsidR="00415EF8">
        <w:t xml:space="preserve"> </w:t>
      </w:r>
      <w:r w:rsidR="00BC6F32">
        <w:t xml:space="preserve">в соответствии с п. 5 ч. 1 ст. 93 Федерального закона  от 05.04.2013 г. № 44 -ФЗ «О контрактной системе в сфере закупок товаров,  работ, услуг для обеспечения государственных нужд», </w:t>
      </w:r>
      <w:r w:rsidR="00B77455">
        <w:t>статьей 46 Устава Венгерского муниципального образования</w:t>
      </w:r>
      <w:r w:rsidR="00415EF8">
        <w:t xml:space="preserve">: </w:t>
      </w:r>
    </w:p>
    <w:p w:rsidR="00415EF8" w:rsidRDefault="00415EF8" w:rsidP="00753AE5">
      <w:pPr>
        <w:tabs>
          <w:tab w:val="left" w:pos="720"/>
        </w:tabs>
        <w:jc w:val="both"/>
      </w:pPr>
    </w:p>
    <w:p w:rsidR="00415EF8" w:rsidRDefault="00415EF8" w:rsidP="00BC6F32">
      <w:pPr>
        <w:tabs>
          <w:tab w:val="left" w:pos="720"/>
        </w:tabs>
        <w:jc w:val="both"/>
      </w:pPr>
      <w:r>
        <w:t xml:space="preserve">        1. </w:t>
      </w:r>
      <w:r w:rsidR="00A53B32">
        <w:t xml:space="preserve">Осуществить закупку сувенирной </w:t>
      </w:r>
      <w:proofErr w:type="gramStart"/>
      <w:r w:rsidR="00A53B32">
        <w:t>продукции  для</w:t>
      </w:r>
      <w:proofErr w:type="gramEnd"/>
      <w:r w:rsidR="00A53B32">
        <w:t xml:space="preserve"> проведения народных гуляний  «Светлая масленица»  17 марта 2024 г. </w:t>
      </w:r>
      <w:r w:rsidR="00B86568">
        <w:t xml:space="preserve"> в количестве 20 </w:t>
      </w:r>
      <w:proofErr w:type="gramStart"/>
      <w:r w:rsidR="00B86568">
        <w:t>штук  на</w:t>
      </w:r>
      <w:proofErr w:type="gramEnd"/>
      <w:r w:rsidR="00B86568">
        <w:t xml:space="preserve"> сумму 20 000 рублей</w:t>
      </w:r>
      <w:r w:rsidR="00FF214A">
        <w:t xml:space="preserve"> согласно смете расходов (приложение № 1).</w:t>
      </w:r>
    </w:p>
    <w:p w:rsidR="00B86568" w:rsidRDefault="00B86568" w:rsidP="00BC6F32">
      <w:pPr>
        <w:tabs>
          <w:tab w:val="left" w:pos="720"/>
        </w:tabs>
        <w:jc w:val="both"/>
      </w:pPr>
      <w:r>
        <w:t xml:space="preserve">        2. Назначить </w:t>
      </w:r>
      <w:proofErr w:type="gramStart"/>
      <w:r>
        <w:t>ответственного  по</w:t>
      </w:r>
      <w:proofErr w:type="gramEnd"/>
      <w:r>
        <w:t xml:space="preserve"> закупке  директора МКУК  «Венгерского сельского дома культуры» </w:t>
      </w:r>
      <w:proofErr w:type="spellStart"/>
      <w:r>
        <w:t>Кожухареву</w:t>
      </w:r>
      <w:proofErr w:type="spellEnd"/>
      <w:r>
        <w:t xml:space="preserve"> Веру Васильевну.</w:t>
      </w:r>
    </w:p>
    <w:p w:rsidR="00B86568" w:rsidRDefault="00B86568" w:rsidP="00BC6F32">
      <w:pPr>
        <w:tabs>
          <w:tab w:val="left" w:pos="720"/>
        </w:tabs>
        <w:jc w:val="both"/>
      </w:pPr>
      <w:r>
        <w:t xml:space="preserve">        3.  Комиссии</w:t>
      </w:r>
      <w:r w:rsidR="009B7065">
        <w:t xml:space="preserve"> по списанию </w:t>
      </w:r>
      <w:proofErr w:type="spellStart"/>
      <w:r w:rsidR="009B7065">
        <w:t>товарно</w:t>
      </w:r>
      <w:proofErr w:type="spellEnd"/>
      <w:r w:rsidR="009B7065">
        <w:t xml:space="preserve"> – </w:t>
      </w:r>
      <w:proofErr w:type="gramStart"/>
      <w:r w:rsidR="009B7065">
        <w:t xml:space="preserve">материальных </w:t>
      </w:r>
      <w:r>
        <w:t xml:space="preserve"> </w:t>
      </w:r>
      <w:r w:rsidR="009B7065">
        <w:t>ценностей</w:t>
      </w:r>
      <w:proofErr w:type="gramEnd"/>
      <w:r w:rsidR="009B7065">
        <w:t xml:space="preserve"> </w:t>
      </w:r>
      <w:r>
        <w:t xml:space="preserve">  с</w:t>
      </w:r>
      <w:r w:rsidR="009B7065">
        <w:t xml:space="preserve">писать сувенирную продукцию после проведения праздника. </w:t>
      </w:r>
    </w:p>
    <w:p w:rsidR="00416812" w:rsidRDefault="00416812" w:rsidP="00416812">
      <w:r>
        <w:t xml:space="preserve">        </w:t>
      </w:r>
      <w:r w:rsidR="009B7065">
        <w:t>4</w:t>
      </w:r>
      <w:r>
        <w:t xml:space="preserve">.   Контроль за </w:t>
      </w:r>
      <w:proofErr w:type="gramStart"/>
      <w:r>
        <w:t>исполнением  данного</w:t>
      </w:r>
      <w:proofErr w:type="gramEnd"/>
      <w:r>
        <w:t xml:space="preserve"> распоряжения оставляю за собой. </w:t>
      </w:r>
    </w:p>
    <w:p w:rsidR="00416812" w:rsidRDefault="00416812" w:rsidP="00416812">
      <w:pPr>
        <w:jc w:val="both"/>
      </w:pPr>
    </w:p>
    <w:p w:rsidR="00416812" w:rsidRDefault="00416812" w:rsidP="00416812">
      <w:pPr>
        <w:rPr>
          <w:sz w:val="28"/>
          <w:szCs w:val="28"/>
        </w:rPr>
      </w:pPr>
    </w:p>
    <w:p w:rsidR="00416812" w:rsidRDefault="00416812" w:rsidP="00416812">
      <w:r>
        <w:t xml:space="preserve">     Глава Венгерского </w:t>
      </w:r>
    </w:p>
    <w:p w:rsidR="00416812" w:rsidRDefault="00416812" w:rsidP="00416812">
      <w:r>
        <w:t xml:space="preserve">     муниципального образования                                             </w:t>
      </w:r>
      <w:r w:rsidR="009B7065">
        <w:t xml:space="preserve">   </w:t>
      </w:r>
      <w:r>
        <w:t xml:space="preserve">                А.В. Стрельников </w:t>
      </w:r>
    </w:p>
    <w:p w:rsidR="00416812" w:rsidRDefault="00416812" w:rsidP="00416812">
      <w:pPr>
        <w:rPr>
          <w:b/>
          <w:sz w:val="28"/>
          <w:szCs w:val="28"/>
        </w:rPr>
      </w:pPr>
    </w:p>
    <w:p w:rsidR="0066186F" w:rsidRDefault="0066186F" w:rsidP="00416812"/>
    <w:p w:rsidR="00416812" w:rsidRDefault="00416812" w:rsidP="00416812">
      <w:pPr>
        <w:rPr>
          <w:b/>
          <w:sz w:val="28"/>
          <w:szCs w:val="28"/>
        </w:rPr>
      </w:pPr>
    </w:p>
    <w:p w:rsidR="00227D49" w:rsidRDefault="00227D49"/>
    <w:p w:rsidR="00F94A05" w:rsidRDefault="00F94A05"/>
    <w:p w:rsidR="00F94A05" w:rsidRDefault="00F94A05"/>
    <w:p w:rsidR="00F94A05" w:rsidRDefault="00F94A05"/>
    <w:p w:rsidR="00F94A05" w:rsidRDefault="00F94A05"/>
    <w:p w:rsidR="00F94A05" w:rsidRDefault="00F94A05"/>
    <w:p w:rsidR="00F94A05" w:rsidRDefault="00F94A05"/>
    <w:p w:rsidR="00F94A05" w:rsidRDefault="00F94A05"/>
    <w:p w:rsidR="00F94A05" w:rsidRDefault="00F94A05"/>
    <w:p w:rsidR="00F94A05" w:rsidRDefault="00F94A05"/>
    <w:p w:rsidR="00F94A05" w:rsidRDefault="00F94A05"/>
    <w:p w:rsidR="00F94A05" w:rsidRDefault="00F94A05"/>
    <w:p w:rsidR="00F94A05" w:rsidRDefault="00F94A05" w:rsidP="00F94A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94A05" w:rsidRDefault="00F94A05" w:rsidP="00F94A0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Глава Администрации</w:t>
      </w:r>
      <w:r>
        <w:rPr>
          <w:sz w:val="28"/>
          <w:szCs w:val="28"/>
        </w:rPr>
        <w:br/>
        <w:t>Венгерского МО</w:t>
      </w:r>
      <w:r>
        <w:rPr>
          <w:sz w:val="28"/>
          <w:szCs w:val="28"/>
        </w:rPr>
        <w:br/>
        <w:t>А.В. Стрельников</w:t>
      </w:r>
    </w:p>
    <w:p w:rsidR="00F94A05" w:rsidRDefault="00F94A05" w:rsidP="00F94A0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94A05" w:rsidRDefault="00F94A05" w:rsidP="00F94A05">
      <w:pPr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94A05" w:rsidRDefault="00F94A05" w:rsidP="00F94A05">
      <w:pPr>
        <w:jc w:val="right"/>
        <w:rPr>
          <w:sz w:val="28"/>
          <w:szCs w:val="28"/>
        </w:rPr>
      </w:pPr>
    </w:p>
    <w:p w:rsidR="00F94A05" w:rsidRDefault="00F94A05" w:rsidP="00F94A0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 на проведение мероприятия</w:t>
      </w:r>
    </w:p>
    <w:p w:rsidR="00F94A05" w:rsidRDefault="00F94A05" w:rsidP="00F94A05">
      <w:pPr>
        <w:jc w:val="center"/>
        <w:rPr>
          <w:sz w:val="28"/>
          <w:szCs w:val="28"/>
        </w:rPr>
      </w:pPr>
    </w:p>
    <w:p w:rsidR="00F94A05" w:rsidRDefault="00F94A05" w:rsidP="00F94A05">
      <w:pPr>
        <w:rPr>
          <w:sz w:val="28"/>
          <w:szCs w:val="28"/>
        </w:rPr>
      </w:pPr>
      <w:r>
        <w:rPr>
          <w:sz w:val="28"/>
          <w:szCs w:val="28"/>
        </w:rPr>
        <w:t>На проведение: Народного гуляния</w:t>
      </w:r>
      <w:r>
        <w:rPr>
          <w:sz w:val="28"/>
          <w:szCs w:val="28"/>
        </w:rPr>
        <w:br/>
        <w:t>Место проведения: МКУК «Венгерского СДК»</w:t>
      </w:r>
      <w:r>
        <w:rPr>
          <w:sz w:val="28"/>
          <w:szCs w:val="28"/>
        </w:rPr>
        <w:br/>
        <w:t>Дата проведения: 17 марта 2024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80"/>
        <w:gridCol w:w="1858"/>
        <w:gridCol w:w="1862"/>
        <w:gridCol w:w="1841"/>
      </w:tblGrid>
      <w:tr w:rsidR="00F94A05" w:rsidTr="00F94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05" w:rsidRDefault="00F9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05" w:rsidRDefault="00F9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05" w:rsidRDefault="00F9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05" w:rsidRDefault="00F9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05" w:rsidRDefault="00F9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F94A05" w:rsidTr="00F94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05" w:rsidRDefault="00F9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05" w:rsidRDefault="00F9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Сувенирная продукция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05" w:rsidRDefault="00F9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05" w:rsidRDefault="00F9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05" w:rsidRDefault="00F9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F94A05" w:rsidTr="00F94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05" w:rsidRDefault="00F94A05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05" w:rsidRDefault="00F94A05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05" w:rsidRDefault="00F94A05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05" w:rsidRDefault="00F9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05" w:rsidRDefault="00F9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</w:tbl>
    <w:p w:rsidR="00F94A05" w:rsidRDefault="00F94A05" w:rsidP="00F94A05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/>
      </w:r>
    </w:p>
    <w:p w:rsidR="00F94A05" w:rsidRDefault="00F94A05" w:rsidP="00F94A05">
      <w:pPr>
        <w:rPr>
          <w:sz w:val="28"/>
          <w:szCs w:val="28"/>
        </w:rPr>
      </w:pPr>
    </w:p>
    <w:p w:rsidR="00F94A05" w:rsidRDefault="00F94A05" w:rsidP="00F94A05">
      <w:pPr>
        <w:rPr>
          <w:sz w:val="28"/>
          <w:szCs w:val="28"/>
        </w:rPr>
      </w:pPr>
      <w:r>
        <w:rPr>
          <w:sz w:val="28"/>
          <w:szCs w:val="28"/>
        </w:rPr>
        <w:t xml:space="preserve">Смету составил: </w:t>
      </w:r>
      <w:r>
        <w:rPr>
          <w:sz w:val="28"/>
          <w:szCs w:val="28"/>
        </w:rPr>
        <w:br/>
        <w:t xml:space="preserve">Директор МКУК                                                                        В.В. </w:t>
      </w:r>
      <w:proofErr w:type="spellStart"/>
      <w:r>
        <w:rPr>
          <w:sz w:val="28"/>
          <w:szCs w:val="28"/>
        </w:rPr>
        <w:t>Кожухарева</w:t>
      </w:r>
      <w:proofErr w:type="spellEnd"/>
      <w:r>
        <w:rPr>
          <w:sz w:val="28"/>
          <w:szCs w:val="28"/>
        </w:rPr>
        <w:br/>
        <w:t>«Венгерского СДК»</w:t>
      </w:r>
    </w:p>
    <w:p w:rsidR="00F94A05" w:rsidRDefault="00F94A05">
      <w:bookmarkStart w:id="0" w:name="_GoBack"/>
      <w:bookmarkEnd w:id="0"/>
    </w:p>
    <w:sectPr w:rsidR="00F9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71E"/>
    <w:multiLevelType w:val="hybridMultilevel"/>
    <w:tmpl w:val="7416FF7E"/>
    <w:lvl w:ilvl="0" w:tplc="B58648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EBA"/>
    <w:rsid w:val="0009514C"/>
    <w:rsid w:val="00132738"/>
    <w:rsid w:val="001C1388"/>
    <w:rsid w:val="00223C66"/>
    <w:rsid w:val="00227D49"/>
    <w:rsid w:val="002C71F6"/>
    <w:rsid w:val="003F708C"/>
    <w:rsid w:val="00413EFA"/>
    <w:rsid w:val="00415EF8"/>
    <w:rsid w:val="00416812"/>
    <w:rsid w:val="004D004A"/>
    <w:rsid w:val="004D45C0"/>
    <w:rsid w:val="0066186F"/>
    <w:rsid w:val="006D482A"/>
    <w:rsid w:val="00753AE5"/>
    <w:rsid w:val="007940A2"/>
    <w:rsid w:val="007C5607"/>
    <w:rsid w:val="007F5E46"/>
    <w:rsid w:val="008652ED"/>
    <w:rsid w:val="00900DAD"/>
    <w:rsid w:val="00925256"/>
    <w:rsid w:val="00935703"/>
    <w:rsid w:val="00943927"/>
    <w:rsid w:val="009B7065"/>
    <w:rsid w:val="00A015E3"/>
    <w:rsid w:val="00A12641"/>
    <w:rsid w:val="00A32E81"/>
    <w:rsid w:val="00A53B32"/>
    <w:rsid w:val="00B02605"/>
    <w:rsid w:val="00B77455"/>
    <w:rsid w:val="00B86568"/>
    <w:rsid w:val="00BA71F6"/>
    <w:rsid w:val="00BC6F32"/>
    <w:rsid w:val="00BF214C"/>
    <w:rsid w:val="00BF4EBA"/>
    <w:rsid w:val="00C31A39"/>
    <w:rsid w:val="00CF0460"/>
    <w:rsid w:val="00D909B6"/>
    <w:rsid w:val="00DA2F0C"/>
    <w:rsid w:val="00DD5927"/>
    <w:rsid w:val="00E53F89"/>
    <w:rsid w:val="00E92D16"/>
    <w:rsid w:val="00EB69C8"/>
    <w:rsid w:val="00ED4D9E"/>
    <w:rsid w:val="00ED61F9"/>
    <w:rsid w:val="00F104BA"/>
    <w:rsid w:val="00F94A05"/>
    <w:rsid w:val="00F9719F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C95D"/>
  <w15:docId w15:val="{96DC9BF3-4E12-4354-914F-A117EE0D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812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16812"/>
    <w:pPr>
      <w:keepNext/>
      <w:jc w:val="center"/>
      <w:outlineLvl w:val="4"/>
    </w:pPr>
    <w:rPr>
      <w:rFonts w:ascii="AG_CenturyOldStyle" w:hAnsi="AG_CenturyOldStyle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16812"/>
    <w:pPr>
      <w:keepNext/>
      <w:jc w:val="center"/>
      <w:outlineLvl w:val="5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16812"/>
    <w:pPr>
      <w:keepNext/>
      <w:jc w:val="center"/>
      <w:outlineLvl w:val="6"/>
    </w:pPr>
    <w:rPr>
      <w:rFonts w:ascii="AG_CenturyOldStyle" w:hAnsi="AG_CenturyOldStyle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16812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16812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16812"/>
    <w:pPr>
      <w:jc w:val="center"/>
    </w:pPr>
    <w:rPr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4168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23C66"/>
    <w:pPr>
      <w:ind w:left="720"/>
      <w:contextualSpacing/>
    </w:pPr>
  </w:style>
  <w:style w:type="table" w:styleId="a4">
    <w:name w:val="Table Grid"/>
    <w:basedOn w:val="a1"/>
    <w:uiPriority w:val="39"/>
    <w:qFormat/>
    <w:rsid w:val="00F94A05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7A4C-A3DA-4FFA-9FF9-A3159A57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37</cp:revision>
  <cp:lastPrinted>2024-02-27T06:27:00Z</cp:lastPrinted>
  <dcterms:created xsi:type="dcterms:W3CDTF">2019-04-24T02:46:00Z</dcterms:created>
  <dcterms:modified xsi:type="dcterms:W3CDTF">2024-02-27T08:38:00Z</dcterms:modified>
</cp:coreProperties>
</file>